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8EA" w:rsidRPr="0051144B" w:rsidRDefault="006658EA" w:rsidP="006658EA">
      <w:pPr>
        <w:widowControl w:val="0"/>
        <w:autoSpaceDE w:val="0"/>
        <w:autoSpaceDN w:val="0"/>
        <w:adjustRightInd w:val="0"/>
        <w:spacing w:line="240" w:lineRule="atLeast"/>
        <w:jc w:val="both"/>
        <w:rPr>
          <w:b/>
          <w:u w:val="single"/>
        </w:rPr>
      </w:pPr>
      <w:r>
        <w:rPr>
          <w:b/>
          <w:u w:val="single"/>
        </w:rPr>
        <w:t>Notes for Slide no</w:t>
      </w:r>
      <w:proofErr w:type="gramStart"/>
      <w:r>
        <w:rPr>
          <w:b/>
          <w:u w:val="single"/>
        </w:rPr>
        <w:t>:24</w:t>
      </w:r>
      <w:proofErr w:type="gramEnd"/>
    </w:p>
    <w:p w:rsidR="006658EA" w:rsidRDefault="006658EA" w:rsidP="006658EA">
      <w:pPr>
        <w:widowControl w:val="0"/>
        <w:autoSpaceDE w:val="0"/>
        <w:autoSpaceDN w:val="0"/>
        <w:adjustRightInd w:val="0"/>
        <w:spacing w:line="240" w:lineRule="atLeast"/>
        <w:jc w:val="both"/>
      </w:pPr>
      <w:proofErr w:type="gramStart"/>
      <w:r>
        <w:t>Cain’s reaction to God’s acceptance of his YOUNGER brother’s offering and rejection of his one of avoidable jealously.</w:t>
      </w:r>
      <w:proofErr w:type="gramEnd"/>
      <w:r>
        <w:t xml:space="preserve"> In verses 6 and 7, w</w:t>
      </w:r>
      <w:r w:rsidRPr="002A3D8B">
        <w:t>e see God</w:t>
      </w:r>
      <w:r>
        <w:t>’</w:t>
      </w:r>
      <w:r w:rsidRPr="002A3D8B">
        <w:t>s reasonable approach</w:t>
      </w:r>
      <w:r>
        <w:t xml:space="preserve"> with Cain</w:t>
      </w:r>
      <w:r w:rsidRPr="002A3D8B">
        <w:t>. C</w:t>
      </w:r>
      <w:r>
        <w:t>ompare</w:t>
      </w:r>
      <w:r w:rsidRPr="002A3D8B">
        <w:t xml:space="preserve"> </w:t>
      </w:r>
      <w:hyperlink r:id="rId5" w:history="1">
        <w:r w:rsidRPr="00016D66">
          <w:rPr>
            <w:rStyle w:val="Hyperlink"/>
          </w:rPr>
          <w:t>Isaiah 1:18a</w:t>
        </w:r>
      </w:hyperlink>
      <w:r w:rsidRPr="002A3D8B">
        <w:t xml:space="preserve"> </w:t>
      </w:r>
      <w:r>
        <w:t>where God says, “</w:t>
      </w:r>
      <w:r w:rsidRPr="005E1746">
        <w:rPr>
          <w:i/>
          <w:iCs/>
        </w:rPr>
        <w:t>Come now let us reason together</w:t>
      </w:r>
      <w:r>
        <w:rPr>
          <w:i/>
          <w:iCs/>
        </w:rPr>
        <w:t>,”</w:t>
      </w:r>
      <w:r w:rsidRPr="005E1746">
        <w:rPr>
          <w:i/>
          <w:iCs/>
        </w:rPr>
        <w:t xml:space="preserve"> </w:t>
      </w:r>
      <w:r>
        <w:rPr>
          <w:i/>
          <w:iCs/>
        </w:rPr>
        <w:t>S</w:t>
      </w:r>
      <w:r w:rsidRPr="005E1746">
        <w:rPr>
          <w:i/>
          <w:iCs/>
        </w:rPr>
        <w:t xml:space="preserve">ays the </w:t>
      </w:r>
      <w:proofErr w:type="spellStart"/>
      <w:r w:rsidRPr="005E1746">
        <w:rPr>
          <w:i/>
          <w:iCs/>
        </w:rPr>
        <w:t>LORD</w:t>
      </w:r>
      <w:proofErr w:type="gramStart"/>
      <w:r w:rsidRPr="005E1746">
        <w:rPr>
          <w:i/>
          <w:iCs/>
        </w:rPr>
        <w:t>,</w:t>
      </w:r>
      <w:r>
        <w:rPr>
          <w:i/>
          <w:iCs/>
        </w:rPr>
        <w:t>“</w:t>
      </w:r>
      <w:proofErr w:type="gramEnd"/>
      <w:r>
        <w:rPr>
          <w:i/>
          <w:iCs/>
        </w:rPr>
        <w:t>T</w:t>
      </w:r>
      <w:r w:rsidRPr="005E1746">
        <w:rPr>
          <w:i/>
          <w:iCs/>
        </w:rPr>
        <w:t>hough</w:t>
      </w:r>
      <w:proofErr w:type="spellEnd"/>
      <w:r w:rsidRPr="005E1746">
        <w:rPr>
          <w:i/>
          <w:iCs/>
        </w:rPr>
        <w:t xml:space="preserve"> your sins are like scarlet, </w:t>
      </w:r>
      <w:r>
        <w:rPr>
          <w:i/>
          <w:iCs/>
        </w:rPr>
        <w:t>T</w:t>
      </w:r>
      <w:r w:rsidRPr="005E1746">
        <w:rPr>
          <w:i/>
          <w:iCs/>
        </w:rPr>
        <w:t>hey shall be white as snow</w:t>
      </w:r>
      <w:r>
        <w:rPr>
          <w:i/>
          <w:iCs/>
        </w:rPr>
        <w:t>.</w:t>
      </w:r>
      <w:r>
        <w:t xml:space="preserve">” </w:t>
      </w:r>
      <w:r w:rsidRPr="002A3D8B">
        <w:t xml:space="preserve"> God is not angry, but </w:t>
      </w:r>
      <w:r>
        <w:t xml:space="preserve">He is </w:t>
      </w:r>
      <w:r w:rsidRPr="002A3D8B">
        <w:t xml:space="preserve">trying to counsel Cain. </w:t>
      </w:r>
      <w:r>
        <w:t xml:space="preserve">He asks him for the cause of his anger. God tries to make Cain aware that the problem is not with Abel but with his own lack of control over sin in his life. </w:t>
      </w:r>
      <w:r w:rsidRPr="002A3D8B">
        <w:t>Cain is told that he must rule or control the power of sin.</w:t>
      </w:r>
      <w:r>
        <w:t xml:space="preserve"> T</w:t>
      </w:r>
      <w:r w:rsidRPr="002A3D8B">
        <w:t xml:space="preserve">he reason for rejection </w:t>
      </w:r>
      <w:r>
        <w:t xml:space="preserve">of his offering </w:t>
      </w:r>
      <w:r w:rsidRPr="002A3D8B">
        <w:t>is his life (</w:t>
      </w:r>
      <w:r>
        <w:t>‘</w:t>
      </w:r>
      <w:r w:rsidRPr="002A3D8B">
        <w:t>if you do well…</w:t>
      </w:r>
      <w:r>
        <w:t>’</w:t>
      </w:r>
      <w:r w:rsidRPr="002A3D8B">
        <w:t>). Offerings without a commitment to God and holy living are an abomination to Him. C</w:t>
      </w:r>
      <w:r>
        <w:t>ompare</w:t>
      </w:r>
      <w:r w:rsidRPr="002A3D8B">
        <w:t xml:space="preserve"> </w:t>
      </w:r>
      <w:r>
        <w:t xml:space="preserve">with </w:t>
      </w:r>
      <w:hyperlink r:id="rId6" w:history="1">
        <w:r w:rsidRPr="008963D7">
          <w:rPr>
            <w:rStyle w:val="Hyperlink"/>
          </w:rPr>
          <w:t>Isaiah 1:12-15</w:t>
        </w:r>
      </w:hyperlink>
      <w:r>
        <w:t>, where God says,</w:t>
      </w:r>
    </w:p>
    <w:p w:rsidR="006658EA" w:rsidRDefault="006658EA" w:rsidP="006658EA">
      <w:pPr>
        <w:widowControl w:val="0"/>
        <w:autoSpaceDE w:val="0"/>
        <w:autoSpaceDN w:val="0"/>
        <w:adjustRightInd w:val="0"/>
        <w:spacing w:line="240" w:lineRule="atLeast"/>
        <w:jc w:val="both"/>
      </w:pPr>
    </w:p>
    <w:p w:rsidR="006658EA" w:rsidRPr="00EA6EE8" w:rsidRDefault="006658EA" w:rsidP="006658EA">
      <w:pPr>
        <w:widowControl w:val="0"/>
        <w:autoSpaceDE w:val="0"/>
        <w:autoSpaceDN w:val="0"/>
        <w:adjustRightInd w:val="0"/>
        <w:spacing w:line="240" w:lineRule="atLeast"/>
        <w:ind w:left="360"/>
        <w:jc w:val="both"/>
        <w:rPr>
          <w:i/>
          <w:iCs/>
        </w:rPr>
      </w:pPr>
      <w:r>
        <w:t>“</w:t>
      </w:r>
      <w:r w:rsidRPr="00EA6EE8">
        <w:rPr>
          <w:i/>
          <w:iCs/>
        </w:rPr>
        <w:t xml:space="preserve">When you come to appear before </w:t>
      </w:r>
      <w:proofErr w:type="gramStart"/>
      <w:r w:rsidRPr="00EA6EE8">
        <w:rPr>
          <w:i/>
          <w:iCs/>
        </w:rPr>
        <w:t>Me</w:t>
      </w:r>
      <w:proofErr w:type="gramEnd"/>
      <w:r w:rsidRPr="00EA6EE8">
        <w:rPr>
          <w:i/>
          <w:iCs/>
        </w:rPr>
        <w:t>,</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 xml:space="preserve">Who has required this from your </w:t>
      </w:r>
      <w:proofErr w:type="gramStart"/>
      <w:r w:rsidRPr="00EA6EE8">
        <w:rPr>
          <w:i/>
          <w:iCs/>
        </w:rPr>
        <w:t>hand,</w:t>
      </w:r>
      <w:proofErr w:type="gramEnd"/>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 xml:space="preserve">To trample </w:t>
      </w:r>
      <w:proofErr w:type="gramStart"/>
      <w:r w:rsidRPr="00EA6EE8">
        <w:rPr>
          <w:i/>
          <w:iCs/>
        </w:rPr>
        <w:t>My</w:t>
      </w:r>
      <w:proofErr w:type="gramEnd"/>
      <w:r w:rsidRPr="00EA6EE8">
        <w:rPr>
          <w:i/>
          <w:iCs/>
        </w:rPr>
        <w:t xml:space="preserve"> courts?</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Bring no more futile sacrifices,</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 xml:space="preserve">Incense is an abomination to </w:t>
      </w:r>
      <w:proofErr w:type="gramStart"/>
      <w:r w:rsidRPr="00EA6EE8">
        <w:rPr>
          <w:i/>
          <w:iCs/>
        </w:rPr>
        <w:t>Me</w:t>
      </w:r>
      <w:proofErr w:type="gramEnd"/>
      <w:r w:rsidRPr="00EA6EE8">
        <w:rPr>
          <w:i/>
          <w:iCs/>
        </w:rPr>
        <w:t>,</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The</w:t>
      </w:r>
      <w:r>
        <w:rPr>
          <w:i/>
          <w:iCs/>
        </w:rPr>
        <w:t xml:space="preserve"> </w:t>
      </w:r>
      <w:r w:rsidRPr="00EA6EE8">
        <w:rPr>
          <w:i/>
          <w:iCs/>
        </w:rPr>
        <w:t xml:space="preserve">new </w:t>
      </w:r>
      <w:r>
        <w:rPr>
          <w:i/>
          <w:iCs/>
        </w:rPr>
        <w:t>M</w:t>
      </w:r>
      <w:r w:rsidRPr="00EA6EE8">
        <w:rPr>
          <w:i/>
          <w:iCs/>
        </w:rPr>
        <w:t>oons</w:t>
      </w:r>
      <w:r>
        <w:rPr>
          <w:i/>
          <w:iCs/>
        </w:rPr>
        <w:t>,</w:t>
      </w:r>
      <w:r w:rsidRPr="00EA6EE8">
        <w:rPr>
          <w:i/>
          <w:iCs/>
        </w:rPr>
        <w:t xml:space="preserve"> the Sabbath</w:t>
      </w:r>
      <w:r>
        <w:rPr>
          <w:i/>
          <w:iCs/>
        </w:rPr>
        <w:t>s</w:t>
      </w:r>
      <w:r w:rsidRPr="00EA6EE8">
        <w:rPr>
          <w:i/>
          <w:iCs/>
        </w:rPr>
        <w:t xml:space="preserve"> and the calling of assemblies – </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I cannot endure iniquity and the sacred meeting.</w:t>
      </w:r>
    </w:p>
    <w:p w:rsidR="006658EA" w:rsidRPr="00EA6EE8" w:rsidRDefault="006658EA" w:rsidP="006658EA">
      <w:pPr>
        <w:widowControl w:val="0"/>
        <w:autoSpaceDE w:val="0"/>
        <w:autoSpaceDN w:val="0"/>
        <w:adjustRightInd w:val="0"/>
        <w:spacing w:line="240" w:lineRule="atLeast"/>
        <w:ind w:left="360"/>
        <w:jc w:val="both"/>
        <w:rPr>
          <w:i/>
          <w:iCs/>
        </w:rPr>
      </w:pPr>
      <w:proofErr w:type="gramStart"/>
      <w:r w:rsidRPr="00EA6EE8">
        <w:rPr>
          <w:i/>
          <w:iCs/>
        </w:rPr>
        <w:t>Your</w:t>
      </w:r>
      <w:proofErr w:type="gramEnd"/>
      <w:r>
        <w:rPr>
          <w:i/>
          <w:iCs/>
        </w:rPr>
        <w:t xml:space="preserve"> N</w:t>
      </w:r>
      <w:r w:rsidRPr="00EA6EE8">
        <w:rPr>
          <w:i/>
          <w:iCs/>
        </w:rPr>
        <w:t>ew</w:t>
      </w:r>
      <w:r>
        <w:rPr>
          <w:i/>
          <w:iCs/>
        </w:rPr>
        <w:t xml:space="preserve"> M</w:t>
      </w:r>
      <w:r w:rsidRPr="00EA6EE8">
        <w:rPr>
          <w:i/>
          <w:iCs/>
        </w:rPr>
        <w:t>oons and your appointed feasts</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My soul hates;</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 xml:space="preserve">They are a trouble to </w:t>
      </w:r>
      <w:proofErr w:type="gramStart"/>
      <w:r w:rsidRPr="00EA6EE8">
        <w:rPr>
          <w:i/>
          <w:iCs/>
        </w:rPr>
        <w:t>Me</w:t>
      </w:r>
      <w:proofErr w:type="gramEnd"/>
      <w:r w:rsidRPr="00EA6EE8">
        <w:rPr>
          <w:i/>
          <w:iCs/>
        </w:rPr>
        <w:t>,</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I am weary of bearing them,</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When you spread out your hands,</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 xml:space="preserve">I will hide </w:t>
      </w:r>
      <w:proofErr w:type="gramStart"/>
      <w:r w:rsidRPr="00EA6EE8">
        <w:rPr>
          <w:i/>
          <w:iCs/>
        </w:rPr>
        <w:t>My</w:t>
      </w:r>
      <w:proofErr w:type="gramEnd"/>
      <w:r w:rsidRPr="00EA6EE8">
        <w:rPr>
          <w:i/>
          <w:iCs/>
        </w:rPr>
        <w:t xml:space="preserve"> eyes from you;</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Even though you make many prayers,</w:t>
      </w:r>
    </w:p>
    <w:p w:rsidR="006658EA" w:rsidRPr="00EA6EE8" w:rsidRDefault="006658EA" w:rsidP="006658EA">
      <w:pPr>
        <w:widowControl w:val="0"/>
        <w:autoSpaceDE w:val="0"/>
        <w:autoSpaceDN w:val="0"/>
        <w:adjustRightInd w:val="0"/>
        <w:spacing w:line="240" w:lineRule="atLeast"/>
        <w:ind w:left="360"/>
        <w:jc w:val="both"/>
        <w:rPr>
          <w:i/>
          <w:iCs/>
        </w:rPr>
      </w:pPr>
      <w:r w:rsidRPr="00EA6EE8">
        <w:rPr>
          <w:i/>
          <w:iCs/>
        </w:rPr>
        <w:t>I will not hear.</w:t>
      </w:r>
    </w:p>
    <w:p w:rsidR="006658EA" w:rsidRDefault="006658EA" w:rsidP="006658EA">
      <w:pPr>
        <w:widowControl w:val="0"/>
        <w:autoSpaceDE w:val="0"/>
        <w:autoSpaceDN w:val="0"/>
        <w:adjustRightInd w:val="0"/>
        <w:spacing w:line="240" w:lineRule="atLeast"/>
        <w:ind w:left="360"/>
        <w:jc w:val="both"/>
      </w:pPr>
      <w:r w:rsidRPr="00EA6EE8">
        <w:rPr>
          <w:i/>
          <w:iCs/>
        </w:rPr>
        <w:t>Your hands are full of blood</w:t>
      </w:r>
      <w:r>
        <w:t>.”</w:t>
      </w:r>
    </w:p>
    <w:p w:rsidR="006658EA" w:rsidRDefault="006658EA" w:rsidP="006658EA">
      <w:pPr>
        <w:widowControl w:val="0"/>
        <w:autoSpaceDE w:val="0"/>
        <w:autoSpaceDN w:val="0"/>
        <w:adjustRightInd w:val="0"/>
        <w:spacing w:line="240" w:lineRule="atLeast"/>
        <w:ind w:left="360"/>
        <w:jc w:val="both"/>
      </w:pPr>
    </w:p>
    <w:p w:rsidR="006658EA" w:rsidRDefault="006658EA" w:rsidP="006658EA">
      <w:pPr>
        <w:widowControl w:val="0"/>
        <w:autoSpaceDE w:val="0"/>
        <w:autoSpaceDN w:val="0"/>
        <w:adjustRightInd w:val="0"/>
        <w:spacing w:line="240" w:lineRule="atLeast"/>
        <w:jc w:val="both"/>
      </w:pPr>
      <w:r>
        <w:t>This is God’s message to Cain.</w:t>
      </w:r>
    </w:p>
    <w:p w:rsidR="006658EA" w:rsidRPr="002A3D8B" w:rsidRDefault="006658EA" w:rsidP="006658EA">
      <w:pPr>
        <w:widowControl w:val="0"/>
        <w:autoSpaceDE w:val="0"/>
        <w:autoSpaceDN w:val="0"/>
        <w:adjustRightInd w:val="0"/>
        <w:spacing w:line="240" w:lineRule="atLeast"/>
        <w:jc w:val="both"/>
      </w:pPr>
      <w:r w:rsidRPr="00EE5EAD">
        <w:t xml:space="preserve">The ‘sin’ which was lying at his door in verse 7 could refer to the murder and be a warning of the degradation that will follow if he does not repent. It could also refer to his state of anger against God and man. It could also refer to ‘sin offering’ since in the Hebrew the same word is used, implying that a road of restoration was available. The concept of ‘offering’ is from the beginning, and so the concept of </w:t>
      </w:r>
      <w:r w:rsidRPr="00EE5EAD">
        <w:lastRenderedPageBreak/>
        <w:t>‘sin-offering’ could also be from the beginning. The word used for sin</w:t>
      </w:r>
      <w:r>
        <w:t>,</w:t>
      </w:r>
      <w:r w:rsidRPr="00EE5EAD">
        <w:t xml:space="preserve"> ‘falling short’</w:t>
      </w:r>
      <w:r>
        <w:t>,</w:t>
      </w:r>
      <w:r w:rsidRPr="00EE5EAD">
        <w:t xml:space="preserve"> would support a state of sin or a sin offering.</w:t>
      </w:r>
    </w:p>
    <w:p w:rsidR="006658EA" w:rsidRDefault="006658EA" w:rsidP="006658EA">
      <w:pPr>
        <w:widowControl w:val="0"/>
        <w:autoSpaceDE w:val="0"/>
        <w:autoSpaceDN w:val="0"/>
        <w:adjustRightInd w:val="0"/>
        <w:spacing w:line="240" w:lineRule="atLeast"/>
        <w:jc w:val="both"/>
      </w:pPr>
      <w:r>
        <w:t>Even before Cain had committed the murder, God is reaching out to him in love to make him turn from his destructive path. This is the love of God for fallen man.</w:t>
      </w:r>
    </w:p>
    <w:p w:rsidR="006658EA" w:rsidRDefault="006658EA" w:rsidP="006658EA">
      <w:pPr>
        <w:widowControl w:val="0"/>
        <w:autoSpaceDE w:val="0"/>
        <w:autoSpaceDN w:val="0"/>
        <w:adjustRightInd w:val="0"/>
        <w:spacing w:line="240" w:lineRule="atLeast"/>
        <w:jc w:val="both"/>
      </w:pPr>
      <w:r>
        <w:t xml:space="preserve">Despite the Almighty’s efforts, Cain decides to trek his own downhill road and kills Abel. Cain versus Abel story gets reflected all along in the Scripture. Ishmael versus </w:t>
      </w:r>
      <w:proofErr w:type="spellStart"/>
      <w:r>
        <w:t>Issac</w:t>
      </w:r>
      <w:proofErr w:type="spellEnd"/>
      <w:r>
        <w:t xml:space="preserve"> (</w:t>
      </w:r>
      <w:hyperlink r:id="rId7" w:history="1">
        <w:r w:rsidRPr="00B220B0">
          <w:rPr>
            <w:rStyle w:val="Hyperlink"/>
          </w:rPr>
          <w:t>Galatians 4:29</w:t>
        </w:r>
      </w:hyperlink>
      <w:r>
        <w:t>), Saul versus David and finally the older religious leaders of Jesus’ times versus Jesus! The root cause for it all… jealousy!</w:t>
      </w:r>
    </w:p>
    <w:p w:rsidR="006658EA" w:rsidRDefault="006658EA" w:rsidP="006658EA">
      <w:pPr>
        <w:widowControl w:val="0"/>
        <w:autoSpaceDE w:val="0"/>
        <w:autoSpaceDN w:val="0"/>
        <w:adjustRightInd w:val="0"/>
        <w:spacing w:line="240" w:lineRule="atLeast"/>
        <w:jc w:val="both"/>
      </w:pPr>
      <w:r>
        <w:t xml:space="preserve">As is the manner of </w:t>
      </w:r>
      <w:r w:rsidRPr="002A3D8B">
        <w:t>God</w:t>
      </w:r>
      <w:r>
        <w:t>,</w:t>
      </w:r>
      <w:r w:rsidRPr="002A3D8B">
        <w:t xml:space="preserve"> </w:t>
      </w:r>
      <w:r>
        <w:t>He comes</w:t>
      </w:r>
      <w:r w:rsidRPr="002A3D8B">
        <w:t xml:space="preserve"> seeking Cain. He has not yet left him. But Cain</w:t>
      </w:r>
      <w:r>
        <w:t>’</w:t>
      </w:r>
      <w:r w:rsidRPr="002A3D8B">
        <w:t xml:space="preserve">s reply is an insult to God. </w:t>
      </w:r>
      <w:r>
        <w:t>“</w:t>
      </w:r>
      <w:r w:rsidRPr="002A3D8B">
        <w:t>Am I my brother</w:t>
      </w:r>
      <w:r>
        <w:t>’</w:t>
      </w:r>
      <w:r w:rsidRPr="002A3D8B">
        <w:t>s keeper</w:t>
      </w:r>
      <w:r>
        <w:t>?</w:t>
      </w:r>
      <w:r w:rsidRPr="002A3D8B">
        <w:t>” implies</w:t>
      </w:r>
      <w:r>
        <w:t>,</w:t>
      </w:r>
      <w:r w:rsidRPr="002A3D8B">
        <w:t xml:space="preserve"> </w:t>
      </w:r>
      <w:r>
        <w:t>“</w:t>
      </w:r>
      <w:r w:rsidRPr="002A3D8B">
        <w:t>I am not, you are</w:t>
      </w:r>
      <w:r>
        <w:t>.</w:t>
      </w:r>
      <w:r w:rsidRPr="002A3D8B">
        <w:t xml:space="preserve">” So God is accountable! </w:t>
      </w:r>
      <w:r>
        <w:t xml:space="preserve">When God comes seeking Cain, </w:t>
      </w:r>
      <w:r w:rsidRPr="002A3D8B">
        <w:t>Cain</w:t>
      </w:r>
      <w:r>
        <w:t>’</w:t>
      </w:r>
      <w:r w:rsidRPr="002A3D8B">
        <w:t xml:space="preserve">s response is not shame as Adam </w:t>
      </w:r>
      <w:r>
        <w:t xml:space="preserve">had </w:t>
      </w:r>
      <w:r w:rsidRPr="002A3D8B">
        <w:t>felt in Chapter 3:8, or excuses</w:t>
      </w:r>
      <w:r>
        <w:t xml:space="preserve"> as in Chapter 3:12</w:t>
      </w:r>
      <w:r w:rsidRPr="002A3D8B">
        <w:t xml:space="preserve">, but anger against God. </w:t>
      </w:r>
    </w:p>
    <w:p w:rsidR="006658EA" w:rsidRPr="002A3D8B" w:rsidRDefault="006658EA" w:rsidP="006658EA">
      <w:pPr>
        <w:widowControl w:val="0"/>
        <w:autoSpaceDE w:val="0"/>
        <w:autoSpaceDN w:val="0"/>
        <w:adjustRightInd w:val="0"/>
        <w:spacing w:line="240" w:lineRule="atLeast"/>
        <w:jc w:val="both"/>
      </w:pPr>
      <w:r w:rsidRPr="008C2B8F">
        <w:t>Cain is now personally cursed</w:t>
      </w:r>
      <w:r w:rsidRPr="002A3D8B">
        <w:t xml:space="preserve">. The curse is </w:t>
      </w:r>
      <w:r>
        <w:t xml:space="preserve">in </w:t>
      </w:r>
      <w:r w:rsidRPr="002A3D8B">
        <w:t>verse 12 - failure of harvests and inability to settle. Cain as a farmer sought stability of place, but without God this is denied.</w:t>
      </w:r>
    </w:p>
    <w:p w:rsidR="006658EA" w:rsidRDefault="006658EA" w:rsidP="006658EA">
      <w:pPr>
        <w:widowControl w:val="0"/>
        <w:autoSpaceDE w:val="0"/>
        <w:autoSpaceDN w:val="0"/>
        <w:adjustRightInd w:val="0"/>
        <w:spacing w:line="240" w:lineRule="atLeast"/>
        <w:jc w:val="both"/>
        <w:rPr>
          <w:i/>
          <w:iCs/>
        </w:rPr>
      </w:pPr>
      <w:r>
        <w:t>Cain’s plea in verse 14 against his punishment “</w:t>
      </w:r>
      <w:r w:rsidRPr="007E5C7B">
        <w:rPr>
          <w:i/>
          <w:iCs/>
        </w:rPr>
        <w:t>I shall be a fugitive and</w:t>
      </w:r>
      <w:r>
        <w:rPr>
          <w:i/>
          <w:iCs/>
        </w:rPr>
        <w:t xml:space="preserve"> a</w:t>
      </w:r>
      <w:r w:rsidRPr="007E5C7B">
        <w:rPr>
          <w:i/>
          <w:iCs/>
        </w:rPr>
        <w:t xml:space="preserve"> vagabond on the earth, and it will happen that anyone who finds me will kill </w:t>
      </w:r>
      <w:proofErr w:type="gramStart"/>
      <w:r w:rsidRPr="007E5C7B">
        <w:rPr>
          <w:i/>
          <w:iCs/>
        </w:rPr>
        <w:t>me</w:t>
      </w:r>
      <w:proofErr w:type="gramEnd"/>
      <w:r>
        <w:rPr>
          <w:i/>
          <w:iCs/>
        </w:rPr>
        <w:t>.</w:t>
      </w:r>
      <w:r>
        <w:t>” p</w:t>
      </w:r>
      <w:r w:rsidRPr="002A3D8B">
        <w:t>robably</w:t>
      </w:r>
      <w:r>
        <w:t xml:space="preserve"> comes from being seen</w:t>
      </w:r>
      <w:r w:rsidRPr="002A3D8B">
        <w:t xml:space="preserve"> as a source of misfortune</w:t>
      </w:r>
      <w:r>
        <w:t>.</w:t>
      </w:r>
      <w:r w:rsidRPr="002A3D8B">
        <w:t xml:space="preserve"> </w:t>
      </w:r>
      <w:r w:rsidRPr="007677D9">
        <w:t xml:space="preserve">Compare </w:t>
      </w:r>
      <w:r>
        <w:t xml:space="preserve">with </w:t>
      </w:r>
      <w:hyperlink r:id="rId8" w:history="1">
        <w:r w:rsidRPr="00DB6339">
          <w:rPr>
            <w:rStyle w:val="Hyperlink"/>
          </w:rPr>
          <w:t>Jonah Chapter 1</w:t>
        </w:r>
      </w:hyperlink>
      <w:r w:rsidRPr="007677D9">
        <w:t xml:space="preserve">, </w:t>
      </w:r>
      <w:hyperlink r:id="rId9" w:history="1">
        <w:r w:rsidRPr="00DB6339">
          <w:rPr>
            <w:rStyle w:val="Hyperlink"/>
          </w:rPr>
          <w:t>Joshua 7</w:t>
        </w:r>
      </w:hyperlink>
      <w:r w:rsidRPr="007677D9">
        <w:t xml:space="preserve">, </w:t>
      </w:r>
      <w:proofErr w:type="spellStart"/>
      <w:r w:rsidRPr="007677D9">
        <w:t>Achan’s</w:t>
      </w:r>
      <w:proofErr w:type="spellEnd"/>
      <w:r w:rsidRPr="007677D9">
        <w:t xml:space="preserve"> episode</w:t>
      </w:r>
      <w:r>
        <w:t xml:space="preserve"> etc. ‘</w:t>
      </w:r>
      <w:r w:rsidRPr="002A3D8B">
        <w:t xml:space="preserve">My </w:t>
      </w:r>
      <w:r>
        <w:t>iniquity’ of verse 13 shows</w:t>
      </w:r>
      <w:r w:rsidRPr="002A3D8B">
        <w:t xml:space="preserve"> Cain acknowledg</w:t>
      </w:r>
      <w:r>
        <w:t>ing</w:t>
      </w:r>
      <w:r w:rsidRPr="002A3D8B">
        <w:t xml:space="preserve"> his sin</w:t>
      </w:r>
      <w:r>
        <w:t xml:space="preserve"> for the first time</w:t>
      </w:r>
      <w:r w:rsidRPr="002A3D8B">
        <w:t>, but it is too late. No more will he be able to have communion with God</w:t>
      </w:r>
      <w:r w:rsidRPr="002A3D8B" w:rsidDel="00236F4B">
        <w:t xml:space="preserve"> </w:t>
      </w:r>
      <w:r>
        <w:t>as Cain says in verse 14 –</w:t>
      </w:r>
      <w:r w:rsidRPr="002A3D8B">
        <w:t xml:space="preserve"> </w:t>
      </w:r>
      <w:r>
        <w:t>“</w:t>
      </w:r>
      <w:r w:rsidRPr="00DC1026">
        <w:rPr>
          <w:i/>
          <w:iCs/>
        </w:rPr>
        <w:t>I shall be hidden fro</w:t>
      </w:r>
      <w:r>
        <w:rPr>
          <w:i/>
          <w:iCs/>
        </w:rPr>
        <w:t xml:space="preserve">m </w:t>
      </w:r>
      <w:proofErr w:type="gramStart"/>
      <w:r>
        <w:rPr>
          <w:i/>
          <w:iCs/>
        </w:rPr>
        <w:t>Y</w:t>
      </w:r>
      <w:r w:rsidRPr="00DC1026">
        <w:rPr>
          <w:i/>
          <w:iCs/>
        </w:rPr>
        <w:t>our</w:t>
      </w:r>
      <w:proofErr w:type="gramEnd"/>
      <w:r w:rsidRPr="00DC1026">
        <w:rPr>
          <w:i/>
          <w:iCs/>
        </w:rPr>
        <w:t xml:space="preserve"> face</w:t>
      </w:r>
      <w:r>
        <w:rPr>
          <w:i/>
          <w:iCs/>
        </w:rPr>
        <w:t>.</w:t>
      </w:r>
      <w:r w:rsidRPr="002A3D8B">
        <w:t>” C</w:t>
      </w:r>
      <w:r>
        <w:t xml:space="preserve">ompare with </w:t>
      </w:r>
      <w:hyperlink r:id="rId10" w:history="1">
        <w:r w:rsidRPr="002C305F">
          <w:rPr>
            <w:rStyle w:val="Hyperlink"/>
          </w:rPr>
          <w:t>Isaiah 1:15</w:t>
        </w:r>
      </w:hyperlink>
      <w:r>
        <w:t xml:space="preserve">, </w:t>
      </w:r>
      <w:r w:rsidRPr="00E11C58">
        <w:rPr>
          <w:i/>
          <w:iCs/>
        </w:rPr>
        <w:t xml:space="preserve">“When you spread out your hands, I will hide </w:t>
      </w:r>
      <w:proofErr w:type="gramStart"/>
      <w:r w:rsidRPr="00E11C58">
        <w:rPr>
          <w:i/>
          <w:iCs/>
        </w:rPr>
        <w:t>My</w:t>
      </w:r>
      <w:proofErr w:type="gramEnd"/>
      <w:r w:rsidRPr="00E11C58">
        <w:rPr>
          <w:i/>
          <w:iCs/>
        </w:rPr>
        <w:t xml:space="preserve"> eyes from you; Even though you make many prayers, I will not hear. Your hands are full of blood.”</w:t>
      </w:r>
    </w:p>
    <w:p w:rsidR="006658EA" w:rsidRDefault="006658EA" w:rsidP="006658EA">
      <w:pPr>
        <w:widowControl w:val="0"/>
        <w:autoSpaceDE w:val="0"/>
        <w:autoSpaceDN w:val="0"/>
        <w:adjustRightInd w:val="0"/>
        <w:spacing w:line="240" w:lineRule="atLeast"/>
        <w:jc w:val="both"/>
        <w:rPr>
          <w:i/>
          <w:iCs/>
        </w:rPr>
      </w:pPr>
    </w:p>
    <w:p w:rsidR="006658EA" w:rsidRDefault="006658EA" w:rsidP="006658EA">
      <w:pPr>
        <w:widowControl w:val="0"/>
        <w:autoSpaceDE w:val="0"/>
        <w:autoSpaceDN w:val="0"/>
        <w:adjustRightInd w:val="0"/>
        <w:spacing w:line="240" w:lineRule="atLeast"/>
        <w:jc w:val="both"/>
        <w:rPr>
          <w:i/>
          <w:iCs/>
        </w:rPr>
      </w:pPr>
    </w:p>
    <w:p w:rsidR="006658EA" w:rsidRDefault="006658EA" w:rsidP="006658EA">
      <w:pPr>
        <w:widowControl w:val="0"/>
        <w:autoSpaceDE w:val="0"/>
        <w:autoSpaceDN w:val="0"/>
        <w:adjustRightInd w:val="0"/>
        <w:spacing w:line="240" w:lineRule="atLeast"/>
        <w:jc w:val="both"/>
        <w:rPr>
          <w:iCs/>
        </w:rPr>
      </w:pPr>
    </w:p>
    <w:tbl>
      <w:tblPr>
        <w:tblW w:w="6873" w:type="dxa"/>
        <w:tblInd w:w="93" w:type="dxa"/>
        <w:tblLook w:val="0000"/>
      </w:tblPr>
      <w:tblGrid>
        <w:gridCol w:w="960"/>
        <w:gridCol w:w="960"/>
        <w:gridCol w:w="960"/>
        <w:gridCol w:w="1250"/>
        <w:gridCol w:w="1009"/>
        <w:gridCol w:w="960"/>
        <w:gridCol w:w="972"/>
      </w:tblGrid>
      <w:tr w:rsidR="006658EA" w:rsidTr="007B68E3">
        <w:trPr>
          <w:trHeight w:val="70"/>
        </w:trPr>
        <w:tc>
          <w:tcPr>
            <w:tcW w:w="960" w:type="dxa"/>
            <w:tcBorders>
              <w:top w:val="single" w:sz="4" w:space="0" w:color="auto"/>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1064" w:type="dxa"/>
            <w:tcBorders>
              <w:top w:val="single" w:sz="4" w:space="0" w:color="auto"/>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Cain</w:t>
            </w:r>
          </w:p>
        </w:tc>
        <w:tc>
          <w:tcPr>
            <w:tcW w:w="1009" w:type="dxa"/>
            <w:tcBorders>
              <w:top w:val="single" w:sz="4" w:space="0" w:color="auto"/>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single" w:sz="4" w:space="0" w:color="auto"/>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Enoch</w:t>
            </w: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Irad</w:t>
            </w:r>
            <w:proofErr w:type="spellEnd"/>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Mehujael</w:t>
            </w:r>
            <w:proofErr w:type="spellEnd"/>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Methushael</w:t>
            </w:r>
            <w:proofErr w:type="spellEnd"/>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lastRenderedPageBreak/>
              <w:t> </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Adah</w:t>
            </w:r>
            <w:proofErr w:type="spellEnd"/>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Lamech</w:t>
            </w:r>
            <w:proofErr w:type="spellEnd"/>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Zillah</w:t>
            </w: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r>
      <w:tr w:rsidR="006658EA" w:rsidTr="007B68E3">
        <w:trPr>
          <w:trHeight w:val="255"/>
        </w:trPr>
        <w:tc>
          <w:tcPr>
            <w:tcW w:w="960" w:type="dxa"/>
            <w:tcBorders>
              <w:top w:val="nil"/>
              <w:left w:val="single" w:sz="4" w:space="0" w:color="auto"/>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64"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1009"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p>
        </w:tc>
        <w:tc>
          <w:tcPr>
            <w:tcW w:w="960" w:type="dxa"/>
            <w:tcBorders>
              <w:top w:val="nil"/>
              <w:left w:val="nil"/>
              <w:bottom w:val="nil"/>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w:t>
            </w:r>
          </w:p>
        </w:tc>
        <w:tc>
          <w:tcPr>
            <w:tcW w:w="960" w:type="dxa"/>
            <w:tcBorders>
              <w:top w:val="nil"/>
              <w:left w:val="nil"/>
              <w:bottom w:val="nil"/>
              <w:right w:val="single" w:sz="4" w:space="0" w:color="auto"/>
            </w:tcBorders>
            <w:shd w:val="clear" w:color="auto" w:fill="auto"/>
            <w:noWrap/>
            <w:vAlign w:val="bottom"/>
          </w:tcPr>
          <w:p w:rsidR="006658EA" w:rsidRDefault="006658EA" w:rsidP="007B68E3">
            <w:pPr>
              <w:jc w:val="center"/>
              <w:rPr>
                <w:rFonts w:ascii="Arial" w:hAnsi="Arial" w:cs="Arial"/>
                <w:sz w:val="20"/>
                <w:szCs w:val="20"/>
              </w:rPr>
            </w:pPr>
          </w:p>
        </w:tc>
      </w:tr>
      <w:tr w:rsidR="006658EA" w:rsidTr="007B68E3">
        <w:trPr>
          <w:trHeight w:val="255"/>
        </w:trPr>
        <w:tc>
          <w:tcPr>
            <w:tcW w:w="960" w:type="dxa"/>
            <w:tcBorders>
              <w:top w:val="nil"/>
              <w:left w:val="single" w:sz="4" w:space="0" w:color="auto"/>
              <w:bottom w:val="single" w:sz="4" w:space="0" w:color="auto"/>
              <w:right w:val="nil"/>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Jabal</w:t>
            </w:r>
            <w:proofErr w:type="spellEnd"/>
          </w:p>
        </w:tc>
        <w:tc>
          <w:tcPr>
            <w:tcW w:w="960" w:type="dxa"/>
            <w:tcBorders>
              <w:top w:val="nil"/>
              <w:left w:val="nil"/>
              <w:bottom w:val="single" w:sz="4" w:space="0" w:color="auto"/>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Jubal</w:t>
            </w:r>
          </w:p>
        </w:tc>
        <w:tc>
          <w:tcPr>
            <w:tcW w:w="1064" w:type="dxa"/>
            <w:tcBorders>
              <w:top w:val="nil"/>
              <w:left w:val="nil"/>
              <w:bottom w:val="single" w:sz="4" w:space="0" w:color="auto"/>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1009" w:type="dxa"/>
            <w:tcBorders>
              <w:top w:val="nil"/>
              <w:left w:val="nil"/>
              <w:bottom w:val="single" w:sz="4" w:space="0" w:color="auto"/>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Tubal-Cain</w:t>
            </w:r>
          </w:p>
        </w:tc>
        <w:tc>
          <w:tcPr>
            <w:tcW w:w="960" w:type="dxa"/>
            <w:tcBorders>
              <w:top w:val="nil"/>
              <w:left w:val="nil"/>
              <w:bottom w:val="single" w:sz="4" w:space="0" w:color="auto"/>
              <w:right w:val="nil"/>
            </w:tcBorders>
            <w:shd w:val="clear" w:color="auto" w:fill="auto"/>
            <w:noWrap/>
            <w:vAlign w:val="bottom"/>
          </w:tcPr>
          <w:p w:rsidR="006658EA" w:rsidRDefault="006658EA" w:rsidP="007B68E3">
            <w:pPr>
              <w:jc w:val="center"/>
              <w:rPr>
                <w:rFonts w:ascii="Arial" w:hAnsi="Arial" w:cs="Arial"/>
                <w:sz w:val="20"/>
                <w:szCs w:val="20"/>
              </w:rPr>
            </w:pPr>
            <w:r>
              <w:rPr>
                <w:rFonts w:ascii="Arial" w:hAnsi="Arial" w:cs="Arial"/>
                <w:sz w:val="20"/>
                <w:szCs w:val="20"/>
              </w:rPr>
              <w:t> </w:t>
            </w:r>
          </w:p>
        </w:tc>
        <w:tc>
          <w:tcPr>
            <w:tcW w:w="960" w:type="dxa"/>
            <w:tcBorders>
              <w:top w:val="nil"/>
              <w:left w:val="nil"/>
              <w:bottom w:val="single" w:sz="4" w:space="0" w:color="auto"/>
              <w:right w:val="single" w:sz="4" w:space="0" w:color="auto"/>
            </w:tcBorders>
            <w:shd w:val="clear" w:color="auto" w:fill="auto"/>
            <w:noWrap/>
            <w:vAlign w:val="bottom"/>
          </w:tcPr>
          <w:p w:rsidR="006658EA" w:rsidRDefault="006658EA" w:rsidP="007B68E3">
            <w:pPr>
              <w:jc w:val="center"/>
              <w:rPr>
                <w:rFonts w:ascii="Arial" w:hAnsi="Arial" w:cs="Arial"/>
                <w:sz w:val="20"/>
                <w:szCs w:val="20"/>
              </w:rPr>
            </w:pPr>
            <w:proofErr w:type="spellStart"/>
            <w:r>
              <w:rPr>
                <w:rFonts w:ascii="Arial" w:hAnsi="Arial" w:cs="Arial"/>
                <w:sz w:val="20"/>
                <w:szCs w:val="20"/>
              </w:rPr>
              <w:t>Naamah</w:t>
            </w:r>
            <w:proofErr w:type="spellEnd"/>
          </w:p>
        </w:tc>
      </w:tr>
    </w:tbl>
    <w:p w:rsidR="006658EA" w:rsidRPr="002A3D8B" w:rsidRDefault="006658EA" w:rsidP="006658EA">
      <w:pPr>
        <w:widowControl w:val="0"/>
        <w:autoSpaceDE w:val="0"/>
        <w:autoSpaceDN w:val="0"/>
        <w:adjustRightInd w:val="0"/>
        <w:spacing w:line="240" w:lineRule="atLeast"/>
        <w:jc w:val="both"/>
      </w:pPr>
    </w:p>
    <w:p w:rsidR="006658EA" w:rsidRDefault="006658EA" w:rsidP="006658EA">
      <w:pPr>
        <w:widowControl w:val="0"/>
        <w:autoSpaceDE w:val="0"/>
        <w:autoSpaceDN w:val="0"/>
        <w:adjustRightInd w:val="0"/>
        <w:spacing w:line="240" w:lineRule="atLeast"/>
        <w:jc w:val="both"/>
      </w:pPr>
      <w:r>
        <w:t>We see the rise of worldly intelligence</w:t>
      </w:r>
      <w:r w:rsidRPr="002A3D8B">
        <w:t xml:space="preserve"> in Cain</w:t>
      </w:r>
      <w:r>
        <w:t>’</w:t>
      </w:r>
      <w:r w:rsidRPr="002A3D8B">
        <w:t xml:space="preserve">s descendants, compared to the herdsmen of </w:t>
      </w:r>
      <w:r>
        <w:t xml:space="preserve">devout </w:t>
      </w:r>
      <w:r w:rsidRPr="002A3D8B">
        <w:t>Seth</w:t>
      </w:r>
      <w:r>
        <w:t xml:space="preserve"> (</w:t>
      </w:r>
      <w:hyperlink r:id="rId11" w:history="1">
        <w:r w:rsidRPr="00807A51">
          <w:rPr>
            <w:rStyle w:val="Hyperlink"/>
          </w:rPr>
          <w:t>Luke 16:8</w:t>
        </w:r>
      </w:hyperlink>
      <w:r>
        <w:t>)</w:t>
      </w:r>
      <w:r w:rsidRPr="002A3D8B">
        <w:t>.</w:t>
      </w:r>
      <w:r>
        <w:t xml:space="preserve"> They develop music and also the working of metals. Let’s </w:t>
      </w:r>
      <w:r w:rsidRPr="00851A90">
        <w:rPr>
          <w:rStyle w:val="apple-style-span"/>
          <w:rFonts w:ascii="Arial" w:hAnsi="Arial" w:cs="Arial"/>
          <w:bCs/>
          <w:color w:val="000000"/>
          <w:sz w:val="20"/>
          <w:szCs w:val="20"/>
        </w:rPr>
        <w:t xml:space="preserve">give the </w:t>
      </w:r>
      <w:r w:rsidRPr="00851A90">
        <w:rPr>
          <w:rStyle w:val="apple-style-span"/>
          <w:rFonts w:cs="Arial"/>
          <w:bCs/>
          <w:color w:val="000000"/>
        </w:rPr>
        <w:t>devil his due</w:t>
      </w:r>
      <w:r>
        <w:rPr>
          <w:rStyle w:val="apple-style-span"/>
          <w:rFonts w:cs="Arial"/>
          <w:bCs/>
          <w:color w:val="000000"/>
        </w:rPr>
        <w:t>!</w:t>
      </w:r>
      <w:r>
        <w:rPr>
          <w:rStyle w:val="apple-style-span"/>
          <w:rFonts w:ascii="Arial" w:hAnsi="Arial" w:cs="Arial"/>
          <w:b/>
          <w:bCs/>
          <w:color w:val="000000"/>
        </w:rPr>
        <w:t xml:space="preserve"> </w:t>
      </w:r>
      <w:r w:rsidRPr="00851A90">
        <w:rPr>
          <w:rStyle w:val="apple-style-span"/>
          <w:rFonts w:cs="Arial"/>
          <w:bCs/>
          <w:color w:val="000000"/>
        </w:rPr>
        <w:t>Correspondingly</w:t>
      </w:r>
      <w:r w:rsidRPr="00851A90">
        <w:rPr>
          <w:rStyle w:val="apple-style-span"/>
          <w:rFonts w:cs="Arial"/>
          <w:b/>
          <w:bCs/>
          <w:color w:val="000000"/>
        </w:rPr>
        <w:t>, w</w:t>
      </w:r>
      <w:r w:rsidRPr="00851A90">
        <w:t>e</w:t>
      </w:r>
      <w:r>
        <w:t xml:space="preserve"> also see the </w:t>
      </w:r>
      <w:r w:rsidRPr="002A3D8B">
        <w:t>rise of anarchy, as people kill for insults and misuse the</w:t>
      </w:r>
      <w:r>
        <w:t xml:space="preserve"> ‘W</w:t>
      </w:r>
      <w:r w:rsidRPr="002A3D8B">
        <w:t>ord of the Lord</w:t>
      </w:r>
      <w:r>
        <w:t>’ (</w:t>
      </w:r>
      <w:hyperlink r:id="rId12" w:history="1">
        <w:r w:rsidRPr="00F17BB1">
          <w:rPr>
            <w:rStyle w:val="Hyperlink"/>
          </w:rPr>
          <w:t>Genesis 4:23</w:t>
        </w:r>
      </w:hyperlink>
      <w:r>
        <w:t>)</w:t>
      </w:r>
      <w:r w:rsidRPr="002A3D8B">
        <w:t>.</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732EAD" w:rsidP="008D5994">
      <w:pPr>
        <w:ind w:left="2160" w:firstLine="720"/>
        <w:jc w:val="right"/>
        <w:rPr>
          <w:sz w:val="20"/>
          <w:szCs w:val="20"/>
        </w:rPr>
      </w:pPr>
      <w:hyperlink r:id="rId13" w:anchor="24" w:history="1">
        <w:r w:rsidR="008D5994" w:rsidRPr="005033A8">
          <w:rPr>
            <w:rStyle w:val="Hyperlink"/>
            <w:rFonts w:ascii="Verdana" w:hAnsi="Verdana"/>
            <w:b/>
            <w:bCs/>
            <w:sz w:val="20"/>
            <w:szCs w:val="20"/>
          </w:rPr>
          <w:t>BACK</w:t>
        </w:r>
      </w:hyperlink>
      <w:r w:rsidR="008D5994" w:rsidRPr="005033A8">
        <w:rPr>
          <w:sz w:val="20"/>
          <w:szCs w:val="20"/>
        </w:rPr>
        <w:t xml:space="preserve"> </w:t>
      </w:r>
      <w:proofErr w:type="gramStart"/>
      <w:r w:rsidR="008D5994" w:rsidRPr="005033A8">
        <w:rPr>
          <w:rFonts w:ascii="Verdana" w:hAnsi="Verdana"/>
          <w:b/>
          <w:bCs/>
          <w:sz w:val="20"/>
          <w:szCs w:val="20"/>
        </w:rPr>
        <w:t>( to</w:t>
      </w:r>
      <w:proofErr w:type="gramEnd"/>
      <w:r w:rsidR="008D5994" w:rsidRPr="005033A8">
        <w:rPr>
          <w:rFonts w:ascii="Verdana" w:hAnsi="Verdana"/>
          <w:b/>
          <w:bCs/>
          <w:sz w:val="20"/>
          <w:szCs w:val="20"/>
        </w:rPr>
        <w:t xml:space="preserve">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27DBF"/>
    <w:rsid w:val="00030F5A"/>
    <w:rsid w:val="00084C39"/>
    <w:rsid w:val="00095F95"/>
    <w:rsid w:val="0016428C"/>
    <w:rsid w:val="00206B00"/>
    <w:rsid w:val="00247DD0"/>
    <w:rsid w:val="002965D0"/>
    <w:rsid w:val="002D5873"/>
    <w:rsid w:val="002F6CEC"/>
    <w:rsid w:val="0038784C"/>
    <w:rsid w:val="0040636E"/>
    <w:rsid w:val="004143B1"/>
    <w:rsid w:val="004B483E"/>
    <w:rsid w:val="0050095F"/>
    <w:rsid w:val="005033A8"/>
    <w:rsid w:val="00553029"/>
    <w:rsid w:val="006658EA"/>
    <w:rsid w:val="006D2481"/>
    <w:rsid w:val="006E1A05"/>
    <w:rsid w:val="006E7071"/>
    <w:rsid w:val="00732EAD"/>
    <w:rsid w:val="007926AE"/>
    <w:rsid w:val="00827D7B"/>
    <w:rsid w:val="008A0AB5"/>
    <w:rsid w:val="008D5994"/>
    <w:rsid w:val="008F6AEA"/>
    <w:rsid w:val="009153DE"/>
    <w:rsid w:val="00935FA2"/>
    <w:rsid w:val="0094577A"/>
    <w:rsid w:val="009760FF"/>
    <w:rsid w:val="009B01BD"/>
    <w:rsid w:val="009D7492"/>
    <w:rsid w:val="00A05238"/>
    <w:rsid w:val="00AC1990"/>
    <w:rsid w:val="00BA062B"/>
    <w:rsid w:val="00BE114F"/>
    <w:rsid w:val="00BE41AB"/>
    <w:rsid w:val="00C23881"/>
    <w:rsid w:val="00C940E0"/>
    <w:rsid w:val="00CA5554"/>
    <w:rsid w:val="00CE68BE"/>
    <w:rsid w:val="00D6789F"/>
    <w:rsid w:val="00E00B65"/>
    <w:rsid w:val="00E0400B"/>
    <w:rsid w:val="00E571AA"/>
    <w:rsid w:val="00ED57C0"/>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Jonah%20%201&amp;version=NLT" TargetMode="External"/><Relationship Id="rId13" Type="http://schemas.openxmlformats.org/officeDocument/2006/relationships/hyperlink" Target="Genesis_session_final.pps" TargetMode="External"/><Relationship Id="rId3" Type="http://schemas.openxmlformats.org/officeDocument/2006/relationships/settings" Target="settings.xml"/><Relationship Id="rId7" Type="http://schemas.openxmlformats.org/officeDocument/2006/relationships/hyperlink" Target="http://www.biblegateway.com/passage/?search=Galatians%204:29&amp;version=NLT" TargetMode="External"/><Relationship Id="rId12" Type="http://schemas.openxmlformats.org/officeDocument/2006/relationships/hyperlink" Target="http://www.biblegateway.com/passage/?search=Genesis%204:23&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Isaiah%201:12-15&amp;version=NLT" TargetMode="External"/><Relationship Id="rId11" Type="http://schemas.openxmlformats.org/officeDocument/2006/relationships/hyperlink" Target="http://www.biblegateway.com/passage/?search=Luke%2016:8&amp;version=NLT" TargetMode="External"/><Relationship Id="rId5" Type="http://schemas.openxmlformats.org/officeDocument/2006/relationships/hyperlink" Target="http://www.biblegateway.com/passage/?search=Isaiah%201:18a&amp;version=NLT" TargetMode="External"/><Relationship Id="rId15" Type="http://schemas.openxmlformats.org/officeDocument/2006/relationships/theme" Target="theme/theme1.xml"/><Relationship Id="rId10" Type="http://schemas.openxmlformats.org/officeDocument/2006/relationships/hyperlink" Target="http://www.biblegateway.com/passage/?search=Isaiah%201:15&amp;version=NLT" TargetMode="External"/><Relationship Id="rId4" Type="http://schemas.openxmlformats.org/officeDocument/2006/relationships/webSettings" Target="webSettings.xml"/><Relationship Id="rId9" Type="http://schemas.openxmlformats.org/officeDocument/2006/relationships/hyperlink" Target="http://www.biblegateway.com/passage/?search=Joshua%207&amp;version=N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2011-02-22T05:37:00Z</dcterms:created>
  <dcterms:modified xsi:type="dcterms:W3CDTF">2011-02-23T03:59:00Z</dcterms:modified>
</cp:coreProperties>
</file>