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E1" w:rsidRPr="005E0C1C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no:66 and 67</w:t>
      </w:r>
    </w:p>
    <w:p w:rsidR="00DF7FE1" w:rsidRPr="005E0C1C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2A3D8B">
        <w:rPr>
          <w:b/>
        </w:rPr>
        <w:t>C</w:t>
      </w:r>
      <w:r>
        <w:rPr>
          <w:b/>
        </w:rPr>
        <w:t>HAPTER</w:t>
      </w:r>
      <w:r w:rsidRPr="002A3D8B">
        <w:rPr>
          <w:b/>
        </w:rPr>
        <w:t xml:space="preserve"> 23</w:t>
      </w:r>
    </w:p>
    <w:p w:rsidR="00DF7FE1" w:rsidRPr="002A3D8B" w:rsidRDefault="00343070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="00DF7FE1" w:rsidRPr="00107560">
          <w:rPr>
            <w:rStyle w:val="Hyperlink"/>
            <w:b/>
            <w:bCs/>
          </w:rPr>
          <w:t>Verses 1-20</w:t>
        </w:r>
      </w:hyperlink>
      <w:r w:rsidR="00DF7FE1">
        <w:rPr>
          <w:b/>
          <w:bCs/>
        </w:rPr>
        <w:t xml:space="preserve"> </w:t>
      </w:r>
      <w:r w:rsidR="00DF7FE1" w:rsidRPr="002A3D8B">
        <w:rPr>
          <w:b/>
          <w:bCs/>
        </w:rPr>
        <w:t>Death and burial of Sarah</w:t>
      </w:r>
    </w:p>
    <w:p w:rsidR="00DF7FE1" w:rsidRPr="002A3D8B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Abraham was 137 years old and Isaac was 37</w:t>
      </w:r>
      <w:r>
        <w:t xml:space="preserve"> when Sarah died</w:t>
      </w:r>
      <w:r w:rsidRPr="002A3D8B">
        <w:t>, but Isaac was not married yet. Considering the Lord</w:t>
      </w:r>
      <w:r>
        <w:t>’</w:t>
      </w:r>
      <w:r w:rsidRPr="002A3D8B">
        <w:t>s promise, this was odd, but could be due to Sarah</w:t>
      </w:r>
      <w:r>
        <w:t>’</w:t>
      </w:r>
      <w:r w:rsidRPr="002A3D8B">
        <w:t>s intense possessiveness</w:t>
      </w:r>
      <w:r>
        <w:t xml:space="preserve"> of her only child</w:t>
      </w:r>
      <w:r w:rsidRPr="002A3D8B">
        <w:t>.</w:t>
      </w:r>
      <w:r>
        <w:t xml:space="preserve"> </w:t>
      </w:r>
      <w:r w:rsidRPr="002A3D8B">
        <w:t xml:space="preserve">Abraham had moved from </w:t>
      </w:r>
      <w:smartTag w:uri="urn:schemas-microsoft-com:office:smarttags" w:element="City">
        <w:r w:rsidRPr="002A3D8B">
          <w:t>Beersheba</w:t>
        </w:r>
      </w:smartTag>
      <w:r>
        <w:t xml:space="preserve"> (Chapter 21:33f and 22:19)</w:t>
      </w:r>
      <w:r w:rsidRPr="002A3D8B">
        <w:t xml:space="preserve"> to </w:t>
      </w:r>
      <w:smartTag w:uri="urn:schemas-microsoft-com:office:smarttags" w:element="place">
        <w:smartTag w:uri="urn:schemas-microsoft-com:office:smarttags" w:element="City">
          <w:r w:rsidRPr="002A3D8B">
            <w:t>Hebron</w:t>
          </w:r>
        </w:smartTag>
      </w:smartTag>
      <w:r>
        <w:t xml:space="preserve"> also know as Kirajath-Arba.</w:t>
      </w:r>
      <w:r w:rsidRPr="002A3D8B">
        <w:t xml:space="preserve"> </w:t>
      </w:r>
      <w:r>
        <w:t xml:space="preserve">The reason for the move is not mentioned but it could be to be closer to </w:t>
      </w:r>
      <w:smartTag w:uri="urn:schemas-microsoft-com:office:smarttags" w:element="PlaceType">
        <w:r>
          <w:t>Mt.</w:t>
        </w:r>
      </w:smartTag>
      <w:r>
        <w:t xml:space="preserve"> Moriah of Chapter 22.</w:t>
      </w:r>
    </w:p>
    <w:p w:rsidR="00DF7FE1" w:rsidRPr="002A3D8B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The term ‘sons of </w:t>
      </w:r>
      <w:r w:rsidRPr="002A3D8B">
        <w:t>Heth</w:t>
      </w:r>
      <w:r>
        <w:t>’</w:t>
      </w:r>
      <w:r w:rsidRPr="002A3D8B">
        <w:t xml:space="preserve"> refers to the Hittites</w:t>
      </w:r>
      <w:r>
        <w:t xml:space="preserve"> (verse 3). </w:t>
      </w:r>
      <w:r w:rsidRPr="002A3D8B">
        <w:t>Abraham</w:t>
      </w:r>
      <w:r>
        <w:t xml:space="preserve"> </w:t>
      </w:r>
      <w:r w:rsidRPr="002A3D8B">
        <w:t>was promised the whole land</w:t>
      </w:r>
      <w:r>
        <w:t xml:space="preserve"> by God,</w:t>
      </w:r>
      <w:r w:rsidRPr="002A3D8B">
        <w:t xml:space="preserve"> </w:t>
      </w:r>
      <w:r>
        <w:t>b</w:t>
      </w:r>
      <w:r w:rsidRPr="002A3D8B">
        <w:t xml:space="preserve">ut now he was a sojourner and had to plead for land. </w:t>
      </w:r>
      <w:r w:rsidRPr="008C2B8F">
        <w:t>We are also in the same situation in our relationship to the world.</w:t>
      </w:r>
    </w:p>
    <w:p w:rsidR="00DF7FE1" w:rsidRPr="002A3D8B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This first piece of land </w:t>
      </w:r>
      <w:r>
        <w:t xml:space="preserve">Abraham owned </w:t>
      </w:r>
      <w:r w:rsidRPr="002A3D8B">
        <w:t xml:space="preserve">was to bury </w:t>
      </w:r>
      <w:r>
        <w:t xml:space="preserve">Sarah </w:t>
      </w:r>
      <w:r w:rsidRPr="002A3D8B">
        <w:t xml:space="preserve">and to remind </w:t>
      </w:r>
      <w:r>
        <w:t>him</w:t>
      </w:r>
      <w:r w:rsidRPr="002A3D8B">
        <w:t xml:space="preserve"> that </w:t>
      </w:r>
      <w:r>
        <w:t>his</w:t>
      </w:r>
      <w:r w:rsidRPr="002A3D8B">
        <w:t xml:space="preserve"> inheritance is not here.</w:t>
      </w:r>
    </w:p>
    <w:p w:rsidR="00DF7FE1" w:rsidRPr="002A3D8B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</w:t>
      </w:r>
      <w:r>
        <w:t>e</w:t>
      </w:r>
      <w:r w:rsidRPr="002A3D8B">
        <w:t xml:space="preserve"> free generosity </w:t>
      </w:r>
      <w:r>
        <w:t xml:space="preserve">of verse 6 and 11 </w:t>
      </w:r>
      <w:r w:rsidRPr="002A3D8B">
        <w:t>could be genuine and an expression of alliance with Abraham; or it could be a formal way of beginning the bargaining.</w:t>
      </w:r>
    </w:p>
    <w:p w:rsidR="00DF7FE1" w:rsidRPr="002A3D8B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Abraham</w:t>
      </w:r>
      <w:r>
        <w:t>’</w:t>
      </w:r>
      <w:r w:rsidRPr="002A3D8B">
        <w:t xml:space="preserve">s desire </w:t>
      </w:r>
      <w:r>
        <w:t xml:space="preserve">to pay for the land in verse 13 </w:t>
      </w:r>
      <w:r w:rsidRPr="002A3D8B">
        <w:t>may be a part of his policy to owe no one, or to avoid problems later.</w:t>
      </w:r>
      <w:r>
        <w:t xml:space="preserve"> Ephron states the price indirectly as 400 shekels of silver</w:t>
      </w:r>
      <w:r w:rsidRPr="002A3D8B">
        <w:t xml:space="preserve">. </w:t>
      </w:r>
      <w:r w:rsidRPr="00635AC5">
        <w:t xml:space="preserve">1 shekel = </w:t>
      </w:r>
      <w:r>
        <w:t>0</w:t>
      </w:r>
      <w:r w:rsidRPr="00635AC5">
        <w:t>.4 oz.</w:t>
      </w:r>
      <w:r w:rsidRPr="002A3D8B">
        <w:t xml:space="preserve"> Therefore the price </w:t>
      </w:r>
      <w:r>
        <w:t>of</w:t>
      </w:r>
      <w:r w:rsidRPr="002A3D8B">
        <w:t xml:space="preserve"> 400 shekels is equal to 160 oz or 10 pounds of silver.</w:t>
      </w:r>
    </w:p>
    <w:p w:rsidR="00DF7FE1" w:rsidRDefault="00DF7FE1" w:rsidP="00DF7FE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It is </w:t>
      </w:r>
      <w:r>
        <w:t xml:space="preserve">now </w:t>
      </w:r>
      <w:r w:rsidRPr="002A3D8B">
        <w:t>2088 years after the fall.</w:t>
      </w:r>
    </w:p>
    <w:p w:rsidR="00F50FE6" w:rsidRDefault="00F50FE6" w:rsidP="00F50FE6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343070" w:rsidP="00EA4AE8">
      <w:pPr>
        <w:ind w:left="2160" w:firstLine="720"/>
        <w:jc w:val="right"/>
        <w:rPr>
          <w:sz w:val="20"/>
          <w:szCs w:val="20"/>
        </w:rPr>
      </w:pPr>
      <w:hyperlink r:id="rId6" w:anchor="66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013BB"/>
    <w:rsid w:val="0001030C"/>
    <w:rsid w:val="00027DBF"/>
    <w:rsid w:val="0003090D"/>
    <w:rsid w:val="00030F5A"/>
    <w:rsid w:val="00054B90"/>
    <w:rsid w:val="0007740F"/>
    <w:rsid w:val="00084C39"/>
    <w:rsid w:val="00093E30"/>
    <w:rsid w:val="00095F95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65D2"/>
    <w:rsid w:val="001B404E"/>
    <w:rsid w:val="00206B00"/>
    <w:rsid w:val="00215578"/>
    <w:rsid w:val="00220C02"/>
    <w:rsid w:val="00244EC1"/>
    <w:rsid w:val="00247DD0"/>
    <w:rsid w:val="00263CB7"/>
    <w:rsid w:val="002965D0"/>
    <w:rsid w:val="002B5D87"/>
    <w:rsid w:val="002D5873"/>
    <w:rsid w:val="002E5008"/>
    <w:rsid w:val="002F6CEC"/>
    <w:rsid w:val="002F7201"/>
    <w:rsid w:val="003010A3"/>
    <w:rsid w:val="0031140A"/>
    <w:rsid w:val="00343070"/>
    <w:rsid w:val="00347664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36AB"/>
    <w:rsid w:val="00731B46"/>
    <w:rsid w:val="0074582D"/>
    <w:rsid w:val="007862CF"/>
    <w:rsid w:val="007926AE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577A"/>
    <w:rsid w:val="00974707"/>
    <w:rsid w:val="0097479B"/>
    <w:rsid w:val="0097524A"/>
    <w:rsid w:val="009760FF"/>
    <w:rsid w:val="009B01BD"/>
    <w:rsid w:val="009D7492"/>
    <w:rsid w:val="00A02B74"/>
    <w:rsid w:val="00A05238"/>
    <w:rsid w:val="00A90BE1"/>
    <w:rsid w:val="00AC1990"/>
    <w:rsid w:val="00AD045C"/>
    <w:rsid w:val="00AE4FA8"/>
    <w:rsid w:val="00B0555B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8441C"/>
    <w:rsid w:val="00C940E0"/>
    <w:rsid w:val="00CA5554"/>
    <w:rsid w:val="00CC34A1"/>
    <w:rsid w:val="00CD7520"/>
    <w:rsid w:val="00CE68BE"/>
    <w:rsid w:val="00D157F9"/>
    <w:rsid w:val="00D261D9"/>
    <w:rsid w:val="00D314F6"/>
    <w:rsid w:val="00D40C3F"/>
    <w:rsid w:val="00D42A60"/>
    <w:rsid w:val="00D6789F"/>
    <w:rsid w:val="00D67EB1"/>
    <w:rsid w:val="00DF7FE1"/>
    <w:rsid w:val="00E00B65"/>
    <w:rsid w:val="00E00BFA"/>
    <w:rsid w:val="00E0400B"/>
    <w:rsid w:val="00E43D0E"/>
    <w:rsid w:val="00E571AA"/>
    <w:rsid w:val="00E605FD"/>
    <w:rsid w:val="00EA4AE8"/>
    <w:rsid w:val="00ED333B"/>
    <w:rsid w:val="00ED57C0"/>
    <w:rsid w:val="00EE1DFE"/>
    <w:rsid w:val="00F50FE6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23:1-20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2011-02-22T06:16:00Z</dcterms:created>
  <dcterms:modified xsi:type="dcterms:W3CDTF">2011-02-23T04:39:00Z</dcterms:modified>
</cp:coreProperties>
</file>